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98" w:rsidRDefault="000630F9" w:rsidP="000630F9">
      <w:pPr>
        <w:jc w:val="center"/>
        <w:rPr>
          <w:rFonts w:ascii="ＭＳ ゴシック" w:eastAsia="ＭＳ ゴシック" w:hAnsi="ＭＳ ゴシック"/>
          <w:b/>
          <w:sz w:val="24"/>
        </w:rPr>
      </w:pPr>
      <w:r w:rsidRPr="000630F9">
        <w:rPr>
          <w:rFonts w:ascii="ＭＳ ゴシック" w:eastAsia="ＭＳ ゴシック" w:hAnsi="ＭＳ ゴシック" w:hint="eastAsia"/>
          <w:b/>
          <w:sz w:val="24"/>
        </w:rPr>
        <w:t xml:space="preserve">先天性代謝異常等検査申込書　</w:t>
      </w:r>
      <w:r>
        <w:rPr>
          <w:rFonts w:ascii="ＭＳ ゴシック" w:eastAsia="ＭＳ ゴシック" w:hAnsi="ＭＳ ゴシック" w:hint="eastAsia"/>
          <w:b/>
          <w:sz w:val="24"/>
        </w:rPr>
        <w:t>印刷</w:t>
      </w:r>
      <w:r w:rsidRPr="000630F9">
        <w:rPr>
          <w:rFonts w:ascii="ＭＳ ゴシック" w:eastAsia="ＭＳ ゴシック" w:hAnsi="ＭＳ ゴシック" w:hint="eastAsia"/>
          <w:b/>
          <w:sz w:val="24"/>
        </w:rPr>
        <w:t>仕様書</w:t>
      </w:r>
    </w:p>
    <w:p w:rsidR="000630F9" w:rsidRDefault="000630F9" w:rsidP="000630F9">
      <w:pPr>
        <w:jc w:val="center"/>
        <w:rPr>
          <w:rFonts w:ascii="ＭＳ ゴシック" w:eastAsia="ＭＳ ゴシック" w:hAnsi="ＭＳ ゴシック"/>
          <w:b/>
          <w:sz w:val="24"/>
        </w:rPr>
      </w:pPr>
    </w:p>
    <w:p w:rsidR="00D61362" w:rsidRDefault="008354AB" w:rsidP="001A4773">
      <w:pPr>
        <w:jc w:val="left"/>
        <w:rPr>
          <w:rFonts w:ascii="ＭＳ ゴシック" w:eastAsia="ＭＳ ゴシック" w:hAnsi="ＭＳ ゴシック"/>
          <w:sz w:val="24"/>
        </w:rPr>
      </w:pPr>
      <w:r>
        <w:rPr>
          <w:rFonts w:ascii="ＭＳ ゴシック" w:eastAsia="ＭＳ ゴシック" w:hAnsi="ＭＳ ゴシック" w:hint="eastAsia"/>
          <w:sz w:val="24"/>
        </w:rPr>
        <w:t>１．</w:t>
      </w:r>
      <w:r w:rsidR="000630F9">
        <w:rPr>
          <w:rFonts w:ascii="ＭＳ ゴシック" w:eastAsia="ＭＳ ゴシック" w:hAnsi="ＭＳ ゴシック" w:hint="eastAsia"/>
          <w:sz w:val="24"/>
        </w:rPr>
        <w:t xml:space="preserve">部数　　</w:t>
      </w:r>
      <w:r w:rsidR="006F273A">
        <w:rPr>
          <w:rFonts w:ascii="ＭＳ ゴシック" w:eastAsia="ＭＳ ゴシック" w:hAnsi="ＭＳ ゴシック" w:hint="eastAsia"/>
          <w:sz w:val="24"/>
        </w:rPr>
        <w:t>１</w:t>
      </w:r>
      <w:r w:rsidR="0035296B">
        <w:rPr>
          <w:rFonts w:ascii="ＭＳ ゴシック" w:eastAsia="ＭＳ ゴシック" w:hAnsi="ＭＳ ゴシック" w:hint="eastAsia"/>
          <w:sz w:val="24"/>
        </w:rPr>
        <w:t>７</w:t>
      </w:r>
      <w:r w:rsidR="001A4773">
        <w:rPr>
          <w:rFonts w:ascii="ＭＳ ゴシック" w:eastAsia="ＭＳ ゴシック" w:hAnsi="ＭＳ ゴシック" w:hint="eastAsia"/>
          <w:sz w:val="24"/>
        </w:rPr>
        <w:t>，</w:t>
      </w:r>
      <w:r w:rsidR="0035296B">
        <w:rPr>
          <w:rFonts w:ascii="ＭＳ ゴシック" w:eastAsia="ＭＳ ゴシック" w:hAnsi="ＭＳ ゴシック" w:hint="eastAsia"/>
          <w:sz w:val="24"/>
        </w:rPr>
        <w:t>６</w:t>
      </w:r>
      <w:r w:rsidR="001A4773">
        <w:rPr>
          <w:rFonts w:ascii="ＭＳ ゴシック" w:eastAsia="ＭＳ ゴシック" w:hAnsi="ＭＳ ゴシック" w:hint="eastAsia"/>
          <w:sz w:val="24"/>
        </w:rPr>
        <w:t>００枚</w:t>
      </w:r>
    </w:p>
    <w:p w:rsidR="000630F9" w:rsidRDefault="00D61362" w:rsidP="00D61362">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 xml:space="preserve">（内訳　</w:t>
      </w:r>
      <w:r w:rsidR="00C33989">
        <w:rPr>
          <w:rFonts w:ascii="ＭＳ ゴシック" w:eastAsia="ＭＳ ゴシック" w:hAnsi="ＭＳ ゴシック" w:hint="eastAsia"/>
          <w:sz w:val="24"/>
        </w:rPr>
        <w:t>①桃</w:t>
      </w:r>
      <w:r w:rsidR="006F273A">
        <w:rPr>
          <w:rFonts w:ascii="ＭＳ ゴシック" w:eastAsia="ＭＳ ゴシック" w:hAnsi="ＭＳ ゴシック" w:hint="eastAsia"/>
          <w:sz w:val="24"/>
        </w:rPr>
        <w:t>１５</w:t>
      </w:r>
      <w:r w:rsidR="001A4773">
        <w:rPr>
          <w:rFonts w:ascii="ＭＳ ゴシック" w:eastAsia="ＭＳ ゴシック" w:hAnsi="ＭＳ ゴシック" w:hint="eastAsia"/>
          <w:sz w:val="24"/>
        </w:rPr>
        <w:t>,</w:t>
      </w:r>
      <w:r w:rsidR="0035296B">
        <w:rPr>
          <w:rFonts w:ascii="ＭＳ ゴシック" w:eastAsia="ＭＳ ゴシック" w:hAnsi="ＭＳ ゴシック" w:hint="eastAsia"/>
          <w:sz w:val="24"/>
        </w:rPr>
        <w:t>３</w:t>
      </w:r>
      <w:r w:rsidR="001A4773">
        <w:rPr>
          <w:rFonts w:ascii="ＭＳ ゴシック" w:eastAsia="ＭＳ ゴシック" w:hAnsi="ＭＳ ゴシック" w:hint="eastAsia"/>
          <w:sz w:val="24"/>
        </w:rPr>
        <w:t>００</w:t>
      </w:r>
      <w:r w:rsidR="000630F9">
        <w:rPr>
          <w:rFonts w:ascii="ＭＳ ゴシック" w:eastAsia="ＭＳ ゴシック" w:hAnsi="ＭＳ ゴシック" w:hint="eastAsia"/>
          <w:sz w:val="24"/>
        </w:rPr>
        <w:t>枚</w:t>
      </w:r>
      <w:r>
        <w:rPr>
          <w:rFonts w:ascii="ＭＳ ゴシック" w:eastAsia="ＭＳ ゴシック" w:hAnsi="ＭＳ ゴシック" w:hint="eastAsia"/>
          <w:sz w:val="24"/>
        </w:rPr>
        <w:t xml:space="preserve">　</w:t>
      </w:r>
      <w:r w:rsidR="00C33989">
        <w:rPr>
          <w:rFonts w:ascii="ＭＳ ゴシック" w:eastAsia="ＭＳ ゴシック" w:hAnsi="ＭＳ ゴシック" w:hint="eastAsia"/>
          <w:sz w:val="24"/>
        </w:rPr>
        <w:t>②白</w:t>
      </w:r>
      <w:r w:rsidR="001A4773">
        <w:rPr>
          <w:rFonts w:ascii="ＭＳ ゴシック" w:eastAsia="ＭＳ ゴシック" w:hAnsi="ＭＳ ゴシック" w:hint="eastAsia"/>
          <w:sz w:val="24"/>
        </w:rPr>
        <w:t>２，</w:t>
      </w:r>
      <w:r w:rsidR="0035296B">
        <w:rPr>
          <w:rFonts w:ascii="ＭＳ ゴシック" w:eastAsia="ＭＳ ゴシック" w:hAnsi="ＭＳ ゴシック" w:hint="eastAsia"/>
          <w:sz w:val="24"/>
        </w:rPr>
        <w:t>３</w:t>
      </w:r>
      <w:r w:rsidR="001A4773">
        <w:rPr>
          <w:rFonts w:ascii="ＭＳ ゴシック" w:eastAsia="ＭＳ ゴシック" w:hAnsi="ＭＳ ゴシック" w:hint="eastAsia"/>
          <w:sz w:val="24"/>
        </w:rPr>
        <w:t>００</w:t>
      </w:r>
      <w:r w:rsidR="000630F9">
        <w:rPr>
          <w:rFonts w:ascii="ＭＳ ゴシック" w:eastAsia="ＭＳ ゴシック" w:hAnsi="ＭＳ ゴシック" w:hint="eastAsia"/>
          <w:sz w:val="24"/>
        </w:rPr>
        <w:t>枚</w:t>
      </w:r>
      <w:r>
        <w:rPr>
          <w:rFonts w:ascii="ＭＳ ゴシック" w:eastAsia="ＭＳ ゴシック" w:hAnsi="ＭＳ ゴシック" w:hint="eastAsia"/>
          <w:sz w:val="24"/>
        </w:rPr>
        <w:t>）</w:t>
      </w:r>
    </w:p>
    <w:p w:rsidR="00D61362" w:rsidRPr="00D511F3" w:rsidRDefault="00D61362" w:rsidP="00D61362">
      <w:pPr>
        <w:ind w:firstLineChars="600" w:firstLine="1440"/>
        <w:jc w:val="left"/>
        <w:rPr>
          <w:rFonts w:ascii="ＭＳ ゴシック" w:eastAsia="ＭＳ ゴシック" w:hAnsi="ＭＳ ゴシック"/>
          <w:sz w:val="24"/>
        </w:rPr>
      </w:pPr>
    </w:p>
    <w:p w:rsidR="001A4773" w:rsidRDefault="008354AB" w:rsidP="00D61362">
      <w:pPr>
        <w:jc w:val="left"/>
        <w:rPr>
          <w:rFonts w:ascii="ＭＳ ゴシック" w:eastAsia="ＭＳ ゴシック" w:hAnsi="ＭＳ ゴシック"/>
          <w:sz w:val="24"/>
        </w:rPr>
      </w:pPr>
      <w:r>
        <w:rPr>
          <w:rFonts w:ascii="ＭＳ ゴシック" w:eastAsia="ＭＳ ゴシック" w:hAnsi="ＭＳ ゴシック" w:hint="eastAsia"/>
          <w:sz w:val="24"/>
        </w:rPr>
        <w:t>２．</w:t>
      </w:r>
      <w:r w:rsidR="001A4773">
        <w:rPr>
          <w:rFonts w:ascii="ＭＳ ゴシック" w:eastAsia="ＭＳ ゴシック" w:hAnsi="ＭＳ ゴシック" w:hint="eastAsia"/>
          <w:sz w:val="24"/>
        </w:rPr>
        <w:t>サイズ　Ａ５</w:t>
      </w:r>
      <w:r w:rsidR="00C16B21">
        <w:rPr>
          <w:rFonts w:ascii="ＭＳ ゴシック" w:eastAsia="ＭＳ ゴシック" w:hAnsi="ＭＳ ゴシック" w:hint="eastAsia"/>
          <w:sz w:val="24"/>
        </w:rPr>
        <w:t>判</w:t>
      </w:r>
      <w:r w:rsidR="001A4773">
        <w:rPr>
          <w:rFonts w:ascii="ＭＳ ゴシック" w:eastAsia="ＭＳ ゴシック" w:hAnsi="ＭＳ ゴシック" w:hint="eastAsia"/>
          <w:sz w:val="24"/>
        </w:rPr>
        <w:t>（</w:t>
      </w:r>
      <w:r w:rsidR="00C16B21" w:rsidRPr="00875C20">
        <w:rPr>
          <w:rFonts w:ascii="ＭＳ ゴシック" w:eastAsia="ＭＳ ゴシック" w:hAnsi="ＭＳ ゴシック" w:hint="eastAsia"/>
          <w:sz w:val="24"/>
          <w:u w:val="single"/>
        </w:rPr>
        <w:t>※左側の余白を</w:t>
      </w:r>
      <w:r w:rsidR="001A4773" w:rsidRPr="00875C20">
        <w:rPr>
          <w:rFonts w:ascii="ＭＳ ゴシック" w:eastAsia="ＭＳ ゴシック" w:hAnsi="ＭＳ ゴシック" w:hint="eastAsia"/>
          <w:sz w:val="24"/>
          <w:u w:val="single"/>
        </w:rPr>
        <w:t>7mm</w:t>
      </w:r>
      <w:r w:rsidR="00C16B21" w:rsidRPr="00875C20">
        <w:rPr>
          <w:rFonts w:ascii="ＭＳ ゴシック" w:eastAsia="ＭＳ ゴシック" w:hAnsi="ＭＳ ゴシック" w:hint="eastAsia"/>
          <w:sz w:val="24"/>
          <w:u w:val="single"/>
        </w:rPr>
        <w:t>裁断し、</w:t>
      </w:r>
      <w:r w:rsidR="001A4773" w:rsidRPr="00875C20">
        <w:rPr>
          <w:rFonts w:ascii="ＭＳ ゴシック" w:eastAsia="ＭＳ ゴシック" w:hAnsi="ＭＳ ゴシック" w:hint="eastAsia"/>
          <w:sz w:val="24"/>
          <w:u w:val="single"/>
        </w:rPr>
        <w:t>148×203</w:t>
      </w:r>
      <w:r w:rsidR="00C16B21" w:rsidRPr="00875C20">
        <w:rPr>
          <w:rFonts w:ascii="ＭＳ ゴシック" w:eastAsia="ＭＳ ゴシック" w:hAnsi="ＭＳ ゴシック" w:hint="eastAsia"/>
          <w:sz w:val="24"/>
          <w:u w:val="single"/>
        </w:rPr>
        <w:t>mmとすること</w:t>
      </w:r>
      <w:r w:rsidR="00C16B21">
        <w:rPr>
          <w:rFonts w:ascii="ＭＳ ゴシック" w:eastAsia="ＭＳ ゴシック" w:hAnsi="ＭＳ ゴシック" w:hint="eastAsia"/>
          <w:sz w:val="24"/>
        </w:rPr>
        <w:t>）</w:t>
      </w:r>
    </w:p>
    <w:p w:rsidR="00D61362" w:rsidRDefault="00D61362" w:rsidP="00D61362">
      <w:pPr>
        <w:jc w:val="left"/>
        <w:rPr>
          <w:rFonts w:ascii="ＭＳ ゴシック" w:eastAsia="ＭＳ ゴシック" w:hAnsi="ＭＳ ゴシック"/>
          <w:sz w:val="24"/>
        </w:rPr>
      </w:pPr>
    </w:p>
    <w:p w:rsidR="001A4773" w:rsidRDefault="008354AB" w:rsidP="001A4773">
      <w:pPr>
        <w:jc w:val="left"/>
        <w:rPr>
          <w:rFonts w:ascii="ＭＳ ゴシック" w:eastAsia="ＭＳ ゴシック" w:hAnsi="ＭＳ ゴシック"/>
          <w:sz w:val="24"/>
        </w:rPr>
      </w:pPr>
      <w:r>
        <w:rPr>
          <w:rFonts w:ascii="ＭＳ ゴシック" w:eastAsia="ＭＳ ゴシック" w:hAnsi="ＭＳ ゴシック" w:hint="eastAsia"/>
          <w:sz w:val="24"/>
        </w:rPr>
        <w:t>３．印刷</w:t>
      </w:r>
      <w:r w:rsidR="001A4773">
        <w:rPr>
          <w:rFonts w:ascii="ＭＳ ゴシック" w:eastAsia="ＭＳ ゴシック" w:hAnsi="ＭＳ ゴシック" w:hint="eastAsia"/>
          <w:sz w:val="24"/>
        </w:rPr>
        <w:t xml:space="preserve">　　</w:t>
      </w:r>
      <w:r w:rsidR="001A4773" w:rsidRPr="00B61475">
        <w:rPr>
          <w:rFonts w:ascii="ＭＳ ゴシック" w:eastAsia="ＭＳ ゴシック" w:hAnsi="ＭＳ ゴシック" w:hint="eastAsia"/>
          <w:sz w:val="24"/>
        </w:rPr>
        <w:t>片面印刷</w:t>
      </w:r>
      <w:r w:rsidRPr="00B61475">
        <w:rPr>
          <w:rFonts w:ascii="ＭＳ ゴシック" w:eastAsia="ＭＳ ゴシック" w:hAnsi="ＭＳ ゴシック" w:hint="eastAsia"/>
          <w:sz w:val="24"/>
        </w:rPr>
        <w:t xml:space="preserve">　１色（黒）</w:t>
      </w:r>
    </w:p>
    <w:p w:rsidR="00D61362" w:rsidRPr="00B61475" w:rsidRDefault="00D61362" w:rsidP="001A4773">
      <w:pPr>
        <w:jc w:val="left"/>
        <w:rPr>
          <w:rFonts w:ascii="ＭＳ ゴシック" w:eastAsia="ＭＳ ゴシック" w:hAnsi="ＭＳ ゴシック"/>
          <w:sz w:val="24"/>
        </w:rPr>
      </w:pPr>
    </w:p>
    <w:p w:rsidR="00C16B21" w:rsidRPr="00B61475" w:rsidRDefault="008354AB" w:rsidP="001A4773">
      <w:pPr>
        <w:jc w:val="left"/>
        <w:rPr>
          <w:rFonts w:ascii="ＭＳ ゴシック" w:eastAsia="ＭＳ ゴシック" w:hAnsi="ＭＳ ゴシック"/>
          <w:sz w:val="24"/>
        </w:rPr>
      </w:pPr>
      <w:r w:rsidRPr="00B61475">
        <w:rPr>
          <w:rFonts w:ascii="ＭＳ ゴシック" w:eastAsia="ＭＳ ゴシック" w:hAnsi="ＭＳ ゴシック" w:hint="eastAsia"/>
          <w:sz w:val="24"/>
        </w:rPr>
        <w:t>４．</w:t>
      </w:r>
      <w:r w:rsidR="00C16B21" w:rsidRPr="00B61475">
        <w:rPr>
          <w:rFonts w:ascii="ＭＳ ゴシック" w:eastAsia="ＭＳ ゴシック" w:hAnsi="ＭＳ ゴシック" w:hint="eastAsia"/>
          <w:sz w:val="24"/>
        </w:rPr>
        <w:t xml:space="preserve">用紙　　</w:t>
      </w:r>
      <w:r w:rsidR="00C33989" w:rsidRPr="00B61475">
        <w:rPr>
          <w:rFonts w:ascii="ＭＳ ゴシック" w:eastAsia="ＭＳ ゴシック" w:hAnsi="ＭＳ ゴシック" w:hint="eastAsia"/>
          <w:sz w:val="24"/>
        </w:rPr>
        <w:t>①再生上質紙　中厚口　桃</w:t>
      </w:r>
    </w:p>
    <w:p w:rsidR="00C33989" w:rsidRDefault="008354AB" w:rsidP="001A4773">
      <w:pPr>
        <w:jc w:val="left"/>
        <w:rPr>
          <w:rFonts w:ascii="ＭＳ ゴシック" w:eastAsia="ＭＳ ゴシック" w:hAnsi="ＭＳ ゴシック"/>
          <w:sz w:val="24"/>
        </w:rPr>
      </w:pPr>
      <w:r w:rsidRPr="00B61475">
        <w:rPr>
          <w:rFonts w:ascii="ＭＳ ゴシック" w:eastAsia="ＭＳ ゴシック" w:hAnsi="ＭＳ ゴシック" w:hint="eastAsia"/>
          <w:sz w:val="24"/>
        </w:rPr>
        <w:t xml:space="preserve">　　　　　　</w:t>
      </w:r>
      <w:r w:rsidR="00C33989" w:rsidRPr="00B61475">
        <w:rPr>
          <w:rFonts w:ascii="ＭＳ ゴシック" w:eastAsia="ＭＳ ゴシック" w:hAnsi="ＭＳ ゴシック" w:hint="eastAsia"/>
          <w:sz w:val="24"/>
        </w:rPr>
        <w:t xml:space="preserve">②再生上質紙　</w:t>
      </w:r>
      <w:r w:rsidR="0035296B" w:rsidRPr="00B61475">
        <w:rPr>
          <w:rFonts w:ascii="ＭＳ ゴシック" w:eastAsia="ＭＳ ゴシック" w:hAnsi="ＭＳ ゴシック" w:hint="eastAsia"/>
          <w:sz w:val="24"/>
        </w:rPr>
        <w:t>中厚口</w:t>
      </w:r>
      <w:r w:rsidR="00C33989" w:rsidRPr="00B61475">
        <w:rPr>
          <w:rFonts w:ascii="ＭＳ ゴシック" w:eastAsia="ＭＳ ゴシック" w:hAnsi="ＭＳ ゴシック" w:hint="eastAsia"/>
          <w:sz w:val="24"/>
        </w:rPr>
        <w:t xml:space="preserve">　白</w:t>
      </w:r>
    </w:p>
    <w:p w:rsidR="00D61362" w:rsidRPr="00B61475" w:rsidRDefault="00D61362" w:rsidP="001A4773">
      <w:pPr>
        <w:jc w:val="left"/>
        <w:rPr>
          <w:rFonts w:ascii="ＭＳ ゴシック" w:eastAsia="ＭＳ ゴシック" w:hAnsi="ＭＳ ゴシック"/>
          <w:sz w:val="24"/>
        </w:rPr>
      </w:pPr>
    </w:p>
    <w:p w:rsidR="001A4773" w:rsidRDefault="008354AB" w:rsidP="001A4773">
      <w:pPr>
        <w:jc w:val="left"/>
        <w:rPr>
          <w:rFonts w:ascii="ＭＳ ゴシック" w:eastAsia="ＭＳ ゴシック" w:hAnsi="ＭＳ ゴシック"/>
          <w:sz w:val="24"/>
        </w:rPr>
      </w:pPr>
      <w:r w:rsidRPr="00B61475">
        <w:rPr>
          <w:rFonts w:ascii="ＭＳ ゴシック" w:eastAsia="ＭＳ ゴシック" w:hAnsi="ＭＳ ゴシック" w:hint="eastAsia"/>
          <w:sz w:val="24"/>
        </w:rPr>
        <w:t>５．</w:t>
      </w:r>
      <w:r w:rsidR="00D61362">
        <w:rPr>
          <w:rFonts w:ascii="ＭＳ ゴシック" w:eastAsia="ＭＳ ゴシック" w:hAnsi="ＭＳ ゴシック" w:hint="eastAsia"/>
          <w:sz w:val="24"/>
        </w:rPr>
        <w:t>原稿　　PDFファイル及び紙見本</w:t>
      </w:r>
    </w:p>
    <w:p w:rsidR="00D61362" w:rsidRDefault="00D61362" w:rsidP="001A4773">
      <w:pPr>
        <w:jc w:val="left"/>
        <w:rPr>
          <w:rFonts w:ascii="ＭＳ ゴシック" w:eastAsia="ＭＳ ゴシック" w:hAnsi="ＭＳ ゴシック"/>
          <w:sz w:val="24"/>
        </w:rPr>
      </w:pPr>
    </w:p>
    <w:p w:rsidR="00D61362" w:rsidRDefault="00D61362" w:rsidP="001A477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６．納品　　</w:t>
      </w:r>
      <w:r w:rsidR="006F1E96">
        <w:rPr>
          <w:rFonts w:ascii="ＭＳ ゴシック" w:eastAsia="ＭＳ ゴシック" w:hAnsi="ＭＳ ゴシック" w:hint="eastAsia"/>
          <w:sz w:val="24"/>
        </w:rPr>
        <w:t>２つ折りに</w:t>
      </w:r>
      <w:r w:rsidR="00DB0276">
        <w:rPr>
          <w:rFonts w:ascii="ＭＳ ゴシック" w:eastAsia="ＭＳ ゴシック" w:hAnsi="ＭＳ ゴシック" w:hint="eastAsia"/>
          <w:sz w:val="24"/>
        </w:rPr>
        <w:t>し、</w:t>
      </w:r>
      <w:r w:rsidR="00545270" w:rsidRPr="00545270">
        <w:rPr>
          <w:rFonts w:ascii="ＭＳ ゴシック" w:eastAsia="ＭＳ ゴシック" w:hAnsi="ＭＳ ゴシック" w:hint="eastAsia"/>
          <w:sz w:val="24"/>
        </w:rPr>
        <w:t>１束１００枚で帯封、５００枚単位で</w:t>
      </w:r>
      <w:r>
        <w:rPr>
          <w:rFonts w:ascii="ＭＳ ゴシック" w:eastAsia="ＭＳ ゴシック" w:hAnsi="ＭＳ ゴシック" w:hint="eastAsia"/>
          <w:sz w:val="24"/>
        </w:rPr>
        <w:t>梱包</w:t>
      </w:r>
      <w:r w:rsidR="00545270">
        <w:rPr>
          <w:rFonts w:ascii="ＭＳ ゴシック" w:eastAsia="ＭＳ ゴシック" w:hAnsi="ＭＳ ゴシック" w:hint="eastAsia"/>
          <w:sz w:val="24"/>
        </w:rPr>
        <w:t>。</w:t>
      </w:r>
    </w:p>
    <w:p w:rsidR="00D61362" w:rsidRDefault="00D61362" w:rsidP="001A4773">
      <w:pPr>
        <w:jc w:val="left"/>
        <w:rPr>
          <w:rFonts w:ascii="ＭＳ ゴシック" w:eastAsia="ＭＳ ゴシック" w:hAnsi="ＭＳ ゴシック"/>
          <w:sz w:val="24"/>
        </w:rPr>
      </w:pPr>
    </w:p>
    <w:p w:rsidR="00D61362" w:rsidRDefault="004863A9" w:rsidP="001A4773">
      <w:pPr>
        <w:jc w:val="left"/>
        <w:rPr>
          <w:rFonts w:ascii="ＭＳ ゴシック" w:eastAsia="ＭＳ ゴシック" w:hAnsi="ＭＳ ゴシック"/>
          <w:sz w:val="24"/>
        </w:rPr>
      </w:pPr>
      <w:r>
        <w:rPr>
          <w:rFonts w:ascii="ＭＳ ゴシック" w:eastAsia="ＭＳ ゴシック" w:hAnsi="ＭＳ ゴシック" w:hint="eastAsia"/>
          <w:sz w:val="24"/>
        </w:rPr>
        <w:t>７</w:t>
      </w:r>
      <w:r w:rsidR="00D61362">
        <w:rPr>
          <w:rFonts w:ascii="ＭＳ ゴシック" w:eastAsia="ＭＳ ゴシック" w:hAnsi="ＭＳ ゴシック" w:hint="eastAsia"/>
          <w:sz w:val="24"/>
        </w:rPr>
        <w:t>．期限</w:t>
      </w:r>
      <w:r>
        <w:rPr>
          <w:rFonts w:ascii="ＭＳ ゴシック" w:eastAsia="ＭＳ ゴシック" w:hAnsi="ＭＳ ゴシック" w:hint="eastAsia"/>
          <w:sz w:val="24"/>
        </w:rPr>
        <w:t xml:space="preserve">　</w:t>
      </w:r>
      <w:r w:rsidR="0035296B">
        <w:rPr>
          <w:rFonts w:ascii="ＭＳ ゴシック" w:eastAsia="ＭＳ ゴシック" w:hAnsi="ＭＳ ゴシック" w:hint="eastAsia"/>
          <w:sz w:val="24"/>
        </w:rPr>
        <w:t xml:space="preserve">　令和４</w:t>
      </w:r>
      <w:r w:rsidR="00D61362">
        <w:rPr>
          <w:rFonts w:ascii="ＭＳ ゴシック" w:eastAsia="ＭＳ ゴシック" w:hAnsi="ＭＳ ゴシック" w:hint="eastAsia"/>
          <w:sz w:val="24"/>
        </w:rPr>
        <w:t>年</w:t>
      </w:r>
      <w:r w:rsidR="00024DF5">
        <w:rPr>
          <w:rFonts w:ascii="ＭＳ ゴシック" w:eastAsia="ＭＳ ゴシック" w:hAnsi="ＭＳ ゴシック" w:hint="eastAsia"/>
          <w:sz w:val="24"/>
        </w:rPr>
        <w:t>２月</w:t>
      </w:r>
      <w:r w:rsidR="0035296B">
        <w:rPr>
          <w:rFonts w:ascii="ＭＳ ゴシック" w:eastAsia="ＭＳ ゴシック" w:hAnsi="ＭＳ ゴシック" w:hint="eastAsia"/>
          <w:sz w:val="24"/>
        </w:rPr>
        <w:t>２５</w:t>
      </w:r>
      <w:r w:rsidR="00D61362">
        <w:rPr>
          <w:rFonts w:ascii="ＭＳ ゴシック" w:eastAsia="ＭＳ ゴシック" w:hAnsi="ＭＳ ゴシック" w:hint="eastAsia"/>
          <w:sz w:val="24"/>
        </w:rPr>
        <w:t>日（</w:t>
      </w:r>
      <w:r w:rsidR="00024DF5">
        <w:rPr>
          <w:rFonts w:ascii="ＭＳ ゴシック" w:eastAsia="ＭＳ ゴシック" w:hAnsi="ＭＳ ゴシック" w:hint="eastAsia"/>
          <w:sz w:val="24"/>
        </w:rPr>
        <w:t>金</w:t>
      </w:r>
      <w:r w:rsidR="00D61362">
        <w:rPr>
          <w:rFonts w:ascii="ＭＳ ゴシック" w:eastAsia="ＭＳ ゴシック" w:hAnsi="ＭＳ ゴシック" w:hint="eastAsia"/>
          <w:sz w:val="24"/>
        </w:rPr>
        <w:t>）</w:t>
      </w:r>
    </w:p>
    <w:p w:rsidR="004863A9" w:rsidRPr="00346ECA" w:rsidRDefault="004863A9" w:rsidP="001A4773">
      <w:pPr>
        <w:jc w:val="left"/>
        <w:rPr>
          <w:rFonts w:ascii="ＭＳ ゴシック" w:eastAsia="ＭＳ ゴシック" w:hAnsi="ＭＳ ゴシック"/>
          <w:sz w:val="24"/>
        </w:rPr>
      </w:pPr>
    </w:p>
    <w:p w:rsidR="004863A9" w:rsidRDefault="004863A9" w:rsidP="001A4773">
      <w:pPr>
        <w:jc w:val="left"/>
        <w:rPr>
          <w:rFonts w:ascii="ＭＳ ゴシック" w:eastAsia="ＭＳ ゴシック" w:hAnsi="ＭＳ ゴシック"/>
          <w:sz w:val="24"/>
        </w:rPr>
      </w:pPr>
      <w:r>
        <w:rPr>
          <w:rFonts w:ascii="ＭＳ ゴシック" w:eastAsia="ＭＳ ゴシック" w:hAnsi="ＭＳ ゴシック" w:hint="eastAsia"/>
          <w:sz w:val="24"/>
        </w:rPr>
        <w:t>８．納品先　三重県子ども・</w:t>
      </w:r>
      <w:r w:rsidR="00D511F3">
        <w:rPr>
          <w:rFonts w:ascii="ＭＳ ゴシック" w:eastAsia="ＭＳ ゴシック" w:hAnsi="ＭＳ ゴシック" w:hint="eastAsia"/>
          <w:sz w:val="24"/>
        </w:rPr>
        <w:t>福祉部</w:t>
      </w:r>
      <w:r>
        <w:rPr>
          <w:rFonts w:ascii="ＭＳ ゴシック" w:eastAsia="ＭＳ ゴシック" w:hAnsi="ＭＳ ゴシック" w:hint="eastAsia"/>
          <w:sz w:val="24"/>
        </w:rPr>
        <w:t>子育て支援課</w:t>
      </w:r>
    </w:p>
    <w:p w:rsidR="004863A9" w:rsidRPr="00D61362" w:rsidRDefault="004863A9" w:rsidP="001A477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863A9">
        <w:rPr>
          <w:rFonts w:ascii="ＭＳ ゴシック" w:eastAsia="ＭＳ ゴシック" w:hAnsi="ＭＳ ゴシック" w:hint="eastAsia"/>
          <w:sz w:val="24"/>
        </w:rPr>
        <w:t>三重県津市広明町13番地</w:t>
      </w:r>
      <w:r>
        <w:rPr>
          <w:rFonts w:ascii="ＭＳ ゴシック" w:eastAsia="ＭＳ ゴシック" w:hAnsi="ＭＳ ゴシック" w:hint="eastAsia"/>
          <w:sz w:val="24"/>
        </w:rPr>
        <w:t xml:space="preserve">　2F）</w:t>
      </w:r>
    </w:p>
    <w:p w:rsidR="00D61362" w:rsidRDefault="00D61362" w:rsidP="001A4773">
      <w:pPr>
        <w:jc w:val="left"/>
        <w:rPr>
          <w:rFonts w:ascii="ＭＳ ゴシック" w:eastAsia="ＭＳ ゴシック" w:hAnsi="ＭＳ ゴシック"/>
          <w:sz w:val="24"/>
        </w:rPr>
      </w:pPr>
    </w:p>
    <w:p w:rsidR="001F4562" w:rsidRDefault="00AF5F1D" w:rsidP="001A4773">
      <w:pPr>
        <w:jc w:val="left"/>
        <w:rPr>
          <w:rFonts w:ascii="ＭＳ ゴシック" w:eastAsia="ＭＳ ゴシック" w:hAnsi="ＭＳ ゴシック"/>
          <w:sz w:val="24"/>
        </w:rPr>
      </w:pPr>
      <w:r>
        <w:rPr>
          <w:rFonts w:ascii="ＭＳ ゴシック" w:eastAsia="ＭＳ ゴシック" w:hAnsi="ＭＳ ゴシック" w:hint="eastAsia"/>
          <w:sz w:val="24"/>
        </w:rPr>
        <w:t>９．</w:t>
      </w:r>
      <w:r w:rsidR="001F4562">
        <w:rPr>
          <w:rFonts w:ascii="ＭＳ ゴシック" w:eastAsia="ＭＳ ゴシック" w:hAnsi="ＭＳ ゴシック" w:hint="eastAsia"/>
          <w:sz w:val="24"/>
        </w:rPr>
        <w:t>暴力団等の排除</w:t>
      </w:r>
    </w:p>
    <w:p w:rsidR="00AF5F1D" w:rsidRDefault="00AF5F1D" w:rsidP="00601170">
      <w:pPr>
        <w:ind w:left="600" w:hangingChars="250" w:hanging="600"/>
        <w:jc w:val="left"/>
        <w:rPr>
          <w:rFonts w:ascii="ＭＳ ゴシック" w:eastAsia="ＭＳ ゴシック" w:hAnsi="ＭＳ ゴシック"/>
          <w:sz w:val="24"/>
        </w:rPr>
      </w:pPr>
      <w:r>
        <w:rPr>
          <w:rFonts w:ascii="ＭＳ ゴシック" w:eastAsia="ＭＳ ゴシック" w:hAnsi="ＭＳ ゴシック" w:hint="eastAsia"/>
          <w:sz w:val="24"/>
        </w:rPr>
        <w:t>（１）受託者は、業務の履行にあたって暴力団、暴力団関係者又は暴力団関係法人等（以下「暴力団等」という。）による不当介入を受けたときは、次の義務を負うものとする。</w:t>
      </w:r>
    </w:p>
    <w:p w:rsidR="00AF5F1D" w:rsidRDefault="00AF5F1D" w:rsidP="001A477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ア　断固として不当介入を拒否すること。</w:t>
      </w:r>
    </w:p>
    <w:p w:rsidR="00AF5F1D" w:rsidRDefault="00AF5F1D" w:rsidP="001A477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イ　警察に通報するとともに捜査上必要な協力をすること。</w:t>
      </w:r>
    </w:p>
    <w:p w:rsidR="00AF5F1D" w:rsidRDefault="00AF5F1D" w:rsidP="001A477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ウ　委託者に報告すること。</w:t>
      </w:r>
    </w:p>
    <w:p w:rsidR="00AF5F1D" w:rsidRPr="00AF5F1D" w:rsidRDefault="00AF5F1D" w:rsidP="00601170">
      <w:pPr>
        <w:ind w:left="1080" w:hangingChars="450" w:hanging="1080"/>
        <w:jc w:val="left"/>
        <w:rPr>
          <w:rFonts w:ascii="ＭＳ ゴシック" w:eastAsia="ＭＳ ゴシック" w:hAnsi="ＭＳ ゴシック"/>
          <w:sz w:val="24"/>
        </w:rPr>
      </w:pPr>
      <w:r>
        <w:rPr>
          <w:rFonts w:ascii="ＭＳ ゴシック" w:eastAsia="ＭＳ ゴシック" w:hAnsi="ＭＳ ゴシック" w:hint="eastAsia"/>
          <w:sz w:val="24"/>
        </w:rPr>
        <w:t xml:space="preserve">       エ　業務の履行において、暴力団等による不当介入を受けたことにより工程、納期等に遅れが生じる等の被害が生じるおそれがある場合は、</w:t>
      </w:r>
      <w:bookmarkStart w:id="0" w:name="_GoBack"/>
      <w:bookmarkEnd w:id="0"/>
      <w:r w:rsidR="00740524">
        <w:rPr>
          <w:rFonts w:ascii="ＭＳ ゴシック" w:eastAsia="ＭＳ ゴシック" w:hAnsi="ＭＳ ゴシック" w:hint="eastAsia"/>
          <w:sz w:val="24"/>
        </w:rPr>
        <w:t>委託者と協議を行う</w:t>
      </w:r>
      <w:r>
        <w:rPr>
          <w:rFonts w:ascii="ＭＳ ゴシック" w:eastAsia="ＭＳ ゴシック" w:hAnsi="ＭＳ ゴシック" w:hint="eastAsia"/>
          <w:sz w:val="24"/>
        </w:rPr>
        <w:t>こと。</w:t>
      </w:r>
    </w:p>
    <w:p w:rsidR="00AF5F1D" w:rsidRDefault="00AF5F1D" w:rsidP="00601170">
      <w:pPr>
        <w:ind w:left="600" w:hangingChars="250" w:hanging="600"/>
        <w:jc w:val="left"/>
        <w:rPr>
          <w:rFonts w:ascii="ＭＳ ゴシック" w:eastAsia="ＭＳ ゴシック" w:hAnsi="ＭＳ ゴシック"/>
          <w:sz w:val="24"/>
        </w:rPr>
      </w:pPr>
      <w:r>
        <w:rPr>
          <w:rFonts w:ascii="ＭＳ ゴシック" w:eastAsia="ＭＳ ゴシック" w:hAnsi="ＭＳ ゴシック" w:hint="eastAsia"/>
          <w:sz w:val="24"/>
        </w:rPr>
        <w:t xml:space="preserve">　（２）受託者が上記のイ又はウの義務を怠ったときは、三重県の締結する物</w:t>
      </w:r>
    </w:p>
    <w:p w:rsidR="00AF5F1D" w:rsidRPr="00AF5F1D" w:rsidRDefault="00AF5F1D" w:rsidP="0035296B">
      <w:pPr>
        <w:ind w:leftChars="300" w:left="630"/>
        <w:jc w:val="left"/>
        <w:rPr>
          <w:rFonts w:ascii="ＭＳ ゴシック" w:eastAsia="ＭＳ ゴシック" w:hAnsi="ＭＳ ゴシック"/>
          <w:sz w:val="24"/>
        </w:rPr>
      </w:pPr>
      <w:r>
        <w:rPr>
          <w:rFonts w:ascii="ＭＳ ゴシック" w:eastAsia="ＭＳ ゴシック" w:hAnsi="ＭＳ ゴシック" w:hint="eastAsia"/>
          <w:sz w:val="24"/>
        </w:rPr>
        <w:t>件関係契約からの暴力団等排除</w:t>
      </w:r>
      <w:r w:rsidR="0035296B">
        <w:rPr>
          <w:rFonts w:ascii="ＭＳ ゴシック" w:eastAsia="ＭＳ ゴシック" w:hAnsi="ＭＳ ゴシック" w:hint="eastAsia"/>
          <w:sz w:val="24"/>
        </w:rPr>
        <w:t>措置</w:t>
      </w:r>
      <w:r>
        <w:rPr>
          <w:rFonts w:ascii="ＭＳ ゴシック" w:eastAsia="ＭＳ ゴシック" w:hAnsi="ＭＳ ゴシック" w:hint="eastAsia"/>
          <w:sz w:val="24"/>
        </w:rPr>
        <w:t>要綱第７条の規定により三重県物件関係落札資格停止要綱に基づく落札資格停止等の措置を講じる。</w:t>
      </w:r>
    </w:p>
    <w:p w:rsidR="00AF5F1D" w:rsidRDefault="00AF5F1D" w:rsidP="001A4773">
      <w:pPr>
        <w:jc w:val="left"/>
        <w:rPr>
          <w:rFonts w:ascii="ＭＳ ゴシック" w:eastAsia="ＭＳ ゴシック" w:hAnsi="ＭＳ ゴシック"/>
          <w:sz w:val="24"/>
        </w:rPr>
      </w:pPr>
    </w:p>
    <w:p w:rsidR="00AF5F1D" w:rsidRDefault="00AF5F1D" w:rsidP="001A4773">
      <w:pPr>
        <w:jc w:val="left"/>
        <w:rPr>
          <w:rFonts w:ascii="ＭＳ ゴシック" w:eastAsia="ＭＳ ゴシック" w:hAnsi="ＭＳ ゴシック"/>
          <w:sz w:val="24"/>
        </w:rPr>
      </w:pPr>
    </w:p>
    <w:p w:rsidR="000630F9" w:rsidRDefault="00AF5F1D" w:rsidP="00C33989">
      <w:pPr>
        <w:rPr>
          <w:rFonts w:ascii="ＭＳ ゴシック" w:eastAsia="ＭＳ ゴシック" w:hAnsi="ＭＳ ゴシック"/>
          <w:sz w:val="24"/>
        </w:rPr>
      </w:pPr>
      <w:r>
        <w:rPr>
          <w:rFonts w:ascii="ＭＳ ゴシック" w:eastAsia="ＭＳ ゴシック" w:hAnsi="ＭＳ ゴシック" w:hint="eastAsia"/>
          <w:sz w:val="24"/>
        </w:rPr>
        <w:lastRenderedPageBreak/>
        <w:t>１０</w:t>
      </w:r>
      <w:r w:rsidR="008354AB">
        <w:rPr>
          <w:rFonts w:ascii="ＭＳ ゴシック" w:eastAsia="ＭＳ ゴシック" w:hAnsi="ＭＳ ゴシック" w:hint="eastAsia"/>
          <w:sz w:val="24"/>
        </w:rPr>
        <w:t>．</w:t>
      </w:r>
      <w:r w:rsidR="00C33989">
        <w:rPr>
          <w:rFonts w:ascii="ＭＳ ゴシック" w:eastAsia="ＭＳ ゴシック" w:hAnsi="ＭＳ ゴシック" w:hint="eastAsia"/>
          <w:sz w:val="24"/>
        </w:rPr>
        <w:t>特記事項</w:t>
      </w:r>
    </w:p>
    <w:p w:rsidR="00672C37" w:rsidRDefault="00C33989" w:rsidP="00672C37">
      <w:pPr>
        <w:ind w:leftChars="300" w:left="630"/>
        <w:rPr>
          <w:rFonts w:ascii="ＭＳ ゴシック" w:eastAsia="ＭＳ ゴシック" w:hAnsi="ＭＳ ゴシック"/>
          <w:sz w:val="24"/>
        </w:rPr>
      </w:pPr>
      <w:r w:rsidRPr="00C33989">
        <w:rPr>
          <w:rFonts w:ascii="ＭＳ ゴシック" w:eastAsia="ＭＳ ゴシック" w:hAnsi="ＭＳ ゴシック" w:hint="eastAsia"/>
          <w:sz w:val="24"/>
        </w:rPr>
        <w:t xml:space="preserve">　本調達にかか</w:t>
      </w:r>
      <w:r w:rsidR="00AF5F1D">
        <w:rPr>
          <w:rFonts w:ascii="ＭＳ ゴシック" w:eastAsia="ＭＳ ゴシック" w:hAnsi="ＭＳ ゴシック" w:hint="eastAsia"/>
          <w:sz w:val="24"/>
        </w:rPr>
        <w:t>る</w:t>
      </w:r>
      <w:r w:rsidR="006F273A">
        <w:rPr>
          <w:rFonts w:ascii="ＭＳ ゴシック" w:eastAsia="ＭＳ ゴシック" w:hAnsi="ＭＳ ゴシック" w:hint="eastAsia"/>
          <w:sz w:val="24"/>
        </w:rPr>
        <w:t>印刷については、「みえ･グリーン購入基本方針」に基づく「令和２</w:t>
      </w:r>
      <w:r w:rsidRPr="00C33989">
        <w:rPr>
          <w:rFonts w:ascii="ＭＳ ゴシック" w:eastAsia="ＭＳ ゴシック" w:hAnsi="ＭＳ ゴシック" w:hint="eastAsia"/>
          <w:sz w:val="24"/>
        </w:rPr>
        <w:t>年度環境物品等の調達方針　３役務　印刷」の判断基準を満たすこと。（同調達方針では、印刷にかかる「判断基準及び配慮事項」は“国基準等を準用”しているので、具体的には「国等による環境物品等の調達の推進等に関する法律（グリーン購入法）」第６条の</w:t>
      </w:r>
      <w:r w:rsidR="00AF5F1D">
        <w:rPr>
          <w:rFonts w:ascii="ＭＳ ゴシック" w:eastAsia="ＭＳ ゴシック" w:hAnsi="ＭＳ ゴシック" w:hint="eastAsia"/>
          <w:sz w:val="24"/>
        </w:rPr>
        <w:t>規</w:t>
      </w:r>
      <w:r w:rsidR="002B4753">
        <w:rPr>
          <w:rFonts w:ascii="ＭＳ ゴシック" w:eastAsia="ＭＳ ゴシック" w:hAnsi="ＭＳ ゴシック" w:hint="eastAsia"/>
          <w:sz w:val="24"/>
        </w:rPr>
        <w:t>定により定める「環境物品等の調達の推進に関する基本方針（令和２</w:t>
      </w:r>
      <w:r w:rsidRPr="00C33989">
        <w:rPr>
          <w:rFonts w:ascii="ＭＳ ゴシック" w:eastAsia="ＭＳ ゴシック" w:hAnsi="ＭＳ ゴシック" w:hint="eastAsia"/>
          <w:sz w:val="24"/>
        </w:rPr>
        <w:t>年２月）　２２－２印刷」の「判断の基準」を満たすこと。</w:t>
      </w:r>
      <w:r w:rsidR="002B4753">
        <w:rPr>
          <w:rFonts w:ascii="ＭＳ ゴシック" w:eastAsia="ＭＳ ゴシック" w:hAnsi="ＭＳ ゴシック" w:hint="eastAsia"/>
          <w:sz w:val="24"/>
        </w:rPr>
        <w:t>ただし、作成する印刷物の印刷用紙において当該「判断の基準」を満たす製品を納入することが困難な場合は、代替品を認める。</w:t>
      </w:r>
    </w:p>
    <w:p w:rsidR="00672C37" w:rsidRDefault="00C33989" w:rsidP="00672C37">
      <w:pPr>
        <w:ind w:leftChars="300" w:left="630"/>
        <w:rPr>
          <w:rFonts w:ascii="ＭＳ ゴシック" w:eastAsia="ＭＳ ゴシック" w:hAnsi="ＭＳ ゴシック"/>
          <w:sz w:val="24"/>
        </w:rPr>
      </w:pPr>
      <w:r w:rsidRPr="00C33989">
        <w:rPr>
          <w:rFonts w:ascii="ＭＳ ゴシック" w:eastAsia="ＭＳ ゴシック" w:hAnsi="ＭＳ ゴシック" w:hint="eastAsia"/>
          <w:sz w:val="24"/>
        </w:rPr>
        <w:t>参考：「みえ･グリーン購入基本方針」「環境物品等の調達方針」</w:t>
      </w:r>
    </w:p>
    <w:p w:rsidR="008354AB" w:rsidRDefault="00C33989" w:rsidP="008354AB">
      <w:pPr>
        <w:ind w:leftChars="600" w:left="1260"/>
        <w:jc w:val="left"/>
        <w:rPr>
          <w:rFonts w:ascii="ＭＳ ゴシック" w:eastAsia="ＭＳ ゴシック" w:hAnsi="ＭＳ ゴシック"/>
          <w:sz w:val="24"/>
        </w:rPr>
      </w:pPr>
      <w:r w:rsidRPr="00C33989">
        <w:rPr>
          <w:rFonts w:ascii="ＭＳ ゴシック" w:eastAsia="ＭＳ ゴシック" w:hAnsi="ＭＳ ゴシック" w:hint="eastAsia"/>
          <w:sz w:val="24"/>
        </w:rPr>
        <w:t>三重県ホームページ</w:t>
      </w:r>
      <w:hyperlink r:id="rId4" w:history="1">
        <w:r w:rsidR="008354AB" w:rsidRPr="009A0B83">
          <w:rPr>
            <w:rStyle w:val="a3"/>
            <w:rFonts w:ascii="ＭＳ ゴシック" w:eastAsia="ＭＳ ゴシック" w:hAnsi="ＭＳ ゴシック" w:hint="eastAsia"/>
            <w:sz w:val="24"/>
          </w:rPr>
          <w:t>http://www.pref.mie.lg.jp/GYOUKAKU/HP/84547044152.htm</w:t>
        </w:r>
      </w:hyperlink>
    </w:p>
    <w:p w:rsidR="002B4753" w:rsidRDefault="00C33989" w:rsidP="00CB0424">
      <w:pPr>
        <w:ind w:leftChars="550" w:left="1275" w:hangingChars="50" w:hanging="120"/>
        <w:jc w:val="left"/>
        <w:rPr>
          <w:rFonts w:ascii="ＭＳ ゴシック" w:eastAsia="ＭＳ ゴシック" w:hAnsi="ＭＳ ゴシック"/>
          <w:sz w:val="24"/>
        </w:rPr>
      </w:pPr>
      <w:r w:rsidRPr="00C33989">
        <w:rPr>
          <w:rFonts w:ascii="ＭＳ ゴシック" w:eastAsia="ＭＳ ゴシック" w:hAnsi="ＭＳ ゴシック" w:hint="eastAsia"/>
          <w:sz w:val="24"/>
        </w:rPr>
        <w:t>「環境物品等の調達の推進に関する基本方針」</w:t>
      </w:r>
    </w:p>
    <w:p w:rsidR="00C33989" w:rsidRPr="00CB0424" w:rsidRDefault="00C33989" w:rsidP="002B4753">
      <w:pPr>
        <w:ind w:leftChars="550" w:left="1155" w:firstLineChars="50" w:firstLine="120"/>
        <w:jc w:val="left"/>
        <w:rPr>
          <w:rFonts w:ascii="ＭＳ ゴシック" w:eastAsia="ＭＳ ゴシック" w:hAnsi="ＭＳ ゴシック"/>
          <w:color w:val="0000FF" w:themeColor="hyperlink"/>
          <w:sz w:val="22"/>
          <w:u w:val="single"/>
        </w:rPr>
      </w:pPr>
      <w:r w:rsidRPr="00C33989">
        <w:rPr>
          <w:rFonts w:ascii="ＭＳ ゴシック" w:eastAsia="ＭＳ ゴシック" w:hAnsi="ＭＳ ゴシック" w:hint="eastAsia"/>
          <w:sz w:val="24"/>
        </w:rPr>
        <w:t xml:space="preserve">グリーン購入法．net　　　</w:t>
      </w:r>
    </w:p>
    <w:p w:rsidR="00CB0424" w:rsidRPr="00CB0424" w:rsidRDefault="00601170" w:rsidP="002B4753">
      <w:pPr>
        <w:ind w:firstLineChars="600" w:firstLine="1260"/>
        <w:jc w:val="left"/>
        <w:rPr>
          <w:rFonts w:ascii="ＭＳ ゴシック" w:eastAsia="ＭＳ ゴシック" w:hAnsi="ＭＳ ゴシック"/>
          <w:sz w:val="22"/>
        </w:rPr>
      </w:pPr>
      <w:hyperlink r:id="rId5" w:history="1">
        <w:r w:rsidR="00CB0424" w:rsidRPr="00CB0424">
          <w:rPr>
            <w:rStyle w:val="a3"/>
            <w:rFonts w:ascii="ＭＳ ゴシック" w:eastAsia="ＭＳ ゴシック" w:hAnsi="ＭＳ ゴシック"/>
            <w:sz w:val="22"/>
          </w:rPr>
          <w:t>http://www.env.go.jp/policy/hozen/green/g-law/kihonhoushin.html</w:t>
        </w:r>
      </w:hyperlink>
    </w:p>
    <w:sectPr w:rsidR="00CB0424" w:rsidRPr="00CB0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F9"/>
    <w:rsid w:val="00024DF5"/>
    <w:rsid w:val="00031BB4"/>
    <w:rsid w:val="000630F9"/>
    <w:rsid w:val="000D056E"/>
    <w:rsid w:val="001A4773"/>
    <w:rsid w:val="001F4562"/>
    <w:rsid w:val="002B4753"/>
    <w:rsid w:val="002F442A"/>
    <w:rsid w:val="00304F15"/>
    <w:rsid w:val="00346ECA"/>
    <w:rsid w:val="0035296B"/>
    <w:rsid w:val="004863A9"/>
    <w:rsid w:val="00545270"/>
    <w:rsid w:val="00564428"/>
    <w:rsid w:val="00601170"/>
    <w:rsid w:val="00672C37"/>
    <w:rsid w:val="006F1E96"/>
    <w:rsid w:val="006F273A"/>
    <w:rsid w:val="00740524"/>
    <w:rsid w:val="008354AB"/>
    <w:rsid w:val="00875C20"/>
    <w:rsid w:val="00894698"/>
    <w:rsid w:val="008C4C34"/>
    <w:rsid w:val="00925FD3"/>
    <w:rsid w:val="00A14473"/>
    <w:rsid w:val="00A35EF3"/>
    <w:rsid w:val="00AE1C11"/>
    <w:rsid w:val="00AF5F1D"/>
    <w:rsid w:val="00B15A9D"/>
    <w:rsid w:val="00B61475"/>
    <w:rsid w:val="00C16B21"/>
    <w:rsid w:val="00C33989"/>
    <w:rsid w:val="00CB0424"/>
    <w:rsid w:val="00D241A2"/>
    <w:rsid w:val="00D511F3"/>
    <w:rsid w:val="00D61362"/>
    <w:rsid w:val="00DB0276"/>
    <w:rsid w:val="00F6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954DA"/>
  <w15:docId w15:val="{AFFF0DFD-3677-4C10-87C7-9C4E9D5A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4AB"/>
    <w:rPr>
      <w:color w:val="0000FF" w:themeColor="hyperlink"/>
      <w:u w:val="single"/>
    </w:rPr>
  </w:style>
  <w:style w:type="character" w:styleId="a4">
    <w:name w:val="FollowedHyperlink"/>
    <w:basedOn w:val="a0"/>
    <w:uiPriority w:val="99"/>
    <w:semiHidden/>
    <w:unhideWhenUsed/>
    <w:rsid w:val="008354AB"/>
    <w:rPr>
      <w:color w:val="800080" w:themeColor="followedHyperlink"/>
      <w:u w:val="single"/>
    </w:rPr>
  </w:style>
  <w:style w:type="paragraph" w:styleId="a5">
    <w:name w:val="Balloon Text"/>
    <w:basedOn w:val="a"/>
    <w:link w:val="a6"/>
    <w:uiPriority w:val="99"/>
    <w:semiHidden/>
    <w:unhideWhenUsed/>
    <w:rsid w:val="008354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5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go.jp/policy/hozen/green/g-law/kihonhoushin.html" TargetMode="External"/><Relationship Id="rId4" Type="http://schemas.openxmlformats.org/officeDocument/2006/relationships/hyperlink" Target="http://www.pref.mie.lg.jp/GYOUKAKU/HP/84547044152.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2022-01-17T10:37:00Z</cp:lastPrinted>
  <dcterms:created xsi:type="dcterms:W3CDTF">2022-01-17T10:36:00Z</dcterms:created>
  <dcterms:modified xsi:type="dcterms:W3CDTF">2022-01-17T10:38:00Z</dcterms:modified>
</cp:coreProperties>
</file>